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yqwpp88uj4gm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📝 信頼リセット設計ワークシート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xecol920by1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【STEP 1】信頼が崩れた原因を自己分析する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e2nujv4hgx8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1-1. あなたが「信頼が壊れた」と感じた出来事は何ですか？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（例：連絡が急に減った、約束を破られた、隠しごとをされた など）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a7hxnt8k1t5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1-2. その時、相手に対してどんな“予測”ができなくなったと感じましたか？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d2lx5kcuufp" w:id="4"/>
      <w:bookmarkEnd w:id="4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1-3. 相手はあなたに対して、どのような“不安”を抱いているかもしれませんか？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x2sdxmgf46p" w:id="5"/>
      <w:bookmarkEnd w:id="5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【STEP 2】“ミニ約束”と透明性の設計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gbcpxpxu1rh" w:id="6"/>
      <w:bookmarkEnd w:id="6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2-1. 小さな「予告して、守る」行動を3つ書きましょう（ミニ予測信頼法）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30"/>
        <w:gridCol w:w="1430"/>
        <w:gridCol w:w="2420"/>
        <w:tblGridChange w:id="0">
          <w:tblGrid>
            <w:gridCol w:w="5030"/>
            <w:gridCol w:w="1430"/>
            <w:gridCol w:w="2420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ミニ約束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実行予定日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守れたか？（✔/✖）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例：◯時に帰ると伝え、その通りに帰宅する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nn64dtj1rfu" w:id="7"/>
      <w:bookmarkEnd w:id="7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2-2. “見せられる自分”をつくるためにできる行動を2つ書きましょう（透明性フィードバック）</w:t>
      </w:r>
    </w:p>
    <w:tbl>
      <w:tblPr>
        <w:tblStyle w:val="Table2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30"/>
        <w:gridCol w:w="1430"/>
        <w:gridCol w:w="2390"/>
        <w:tblGridChange w:id="0">
          <w:tblGrid>
            <w:gridCol w:w="5030"/>
            <w:gridCol w:w="1430"/>
            <w:gridCol w:w="2390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見せる行動例（スマホ設定、写真共有など）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実行した日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相手の反応メモ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例：通知をオープンにする設定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安心した様子だった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xx6shuywfth" w:id="8"/>
      <w:bookmarkEnd w:id="8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【STEP 3】安心を“習慣化”するプランを立てよう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uqh31f9cgxq" w:id="9"/>
      <w:bookmarkEnd w:id="9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3-1. 「安心を繰り返す」行動を3つ決めてみましょう（連続性の演出）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68.786880978721"/>
        <w:gridCol w:w="2138.2755254766707"/>
        <w:gridCol w:w="3018.4494045682304"/>
        <w:tblGridChange w:id="0">
          <w:tblGrid>
            <w:gridCol w:w="3868.786880978721"/>
            <w:gridCol w:w="2138.2755254766707"/>
            <w:gridCol w:w="3018.4494045682304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習慣化する行動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頻度・タイミング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実施状況チェック（週1）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例：毎朝「いってきます」のLINE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毎朝7時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6y7m1dg4ac9" w:id="10"/>
      <w:bookmarkEnd w:id="1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3-2. 今後、信頼が揺らいだときの“立て直し方針”をあらかじめ決めておきましょう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自分が感情的になったときの対処法：</w:t>
        <w:br w:type="textWrapping"/>
        <w:t xml:space="preserve"> （例：深呼吸してから伝える、すぐに反応せず1時間置く など）</w:t>
        <w:br w:type="textWrapping"/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相手に不信感を持ったときの行動指針：</w:t>
        <w:br w:type="textWrapping"/>
        <w:t xml:space="preserve"> （例：確認する前に、「相手を信じたい気持ち」を言葉にする など）</w:t>
        <w:br w:type="textWrapping"/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jsol3tve1xo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🔁 振り返りチェック（月1回）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信頼回復の行動が習慣化できているか？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相手の安心度が変わったと感じるか？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自分自身が「信頼される人」として振る舞えているか？</w:t>
        <w:br w:type="textWrapping"/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📌備考欄・自由記入：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このワークシートは、感情に振り回されるのではなく、「設計された行動」で信頼を再構築するためのツールです。ぜひ継続的にご活用ください。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